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350E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50E3" w:rsidP="003350E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D070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B7E5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STRUCTURES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270"/>
        <w:gridCol w:w="450"/>
        <w:gridCol w:w="7250"/>
        <w:gridCol w:w="1116"/>
        <w:gridCol w:w="864"/>
      </w:tblGrid>
      <w:tr w:rsidR="005D0F4A" w:rsidRPr="004B7E52" w:rsidTr="00877EDB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4B7E52" w:rsidRDefault="005D0F4A" w:rsidP="00670A67">
            <w:pPr>
              <w:rPr>
                <w:b/>
              </w:rPr>
            </w:pPr>
            <w:r w:rsidRPr="004B7E52">
              <w:rPr>
                <w:b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4B7E52" w:rsidRDefault="005D0F4A" w:rsidP="00670A67">
            <w:pPr>
              <w:rPr>
                <w:b/>
              </w:rPr>
            </w:pPr>
            <w:r w:rsidRPr="004B7E52">
              <w:rPr>
                <w:b/>
              </w:rPr>
              <w:t>Sub Div.</w:t>
            </w:r>
          </w:p>
        </w:tc>
        <w:tc>
          <w:tcPr>
            <w:tcW w:w="7250" w:type="dxa"/>
            <w:shd w:val="clear" w:color="auto" w:fill="auto"/>
          </w:tcPr>
          <w:p w:rsidR="005D0F4A" w:rsidRPr="004B7E52" w:rsidRDefault="005D0F4A" w:rsidP="00C81140">
            <w:pPr>
              <w:jc w:val="center"/>
              <w:rPr>
                <w:b/>
              </w:rPr>
            </w:pPr>
            <w:r w:rsidRPr="004B7E52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4B7E52" w:rsidRDefault="005D0F4A" w:rsidP="00670A67">
            <w:pPr>
              <w:rPr>
                <w:b/>
                <w:sz w:val="22"/>
                <w:szCs w:val="22"/>
              </w:rPr>
            </w:pPr>
            <w:r w:rsidRPr="004B7E52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4B7E52" w:rsidRDefault="005D0F4A" w:rsidP="00670A67">
            <w:pPr>
              <w:rPr>
                <w:b/>
                <w:sz w:val="22"/>
                <w:szCs w:val="22"/>
              </w:rPr>
            </w:pPr>
            <w:r w:rsidRPr="004B7E52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4B7E52" w:rsidRDefault="005D0F4A" w:rsidP="00670A67">
            <w:pPr>
              <w:rPr>
                <w:b/>
                <w:sz w:val="22"/>
                <w:szCs w:val="22"/>
              </w:rPr>
            </w:pPr>
            <w:r w:rsidRPr="004B7E52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4B7E52" w:rsidTr="00877EDB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5D0F4A" w:rsidRPr="004B7E52" w:rsidRDefault="005D0F4A" w:rsidP="00670A67">
            <w:r w:rsidRPr="004B7E52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4B7E52" w:rsidRDefault="005D0F4A" w:rsidP="00670A67">
            <w:r w:rsidRPr="004B7E52">
              <w:t>a.</w:t>
            </w:r>
          </w:p>
        </w:tc>
        <w:tc>
          <w:tcPr>
            <w:tcW w:w="7250" w:type="dxa"/>
            <w:shd w:val="clear" w:color="auto" w:fill="auto"/>
          </w:tcPr>
          <w:p w:rsidR="00BB72F0" w:rsidRPr="004B7E52" w:rsidRDefault="00BB72F0" w:rsidP="00BB72F0">
            <w:pPr>
              <w:autoSpaceDE w:val="0"/>
              <w:autoSpaceDN w:val="0"/>
              <w:adjustRightInd w:val="0"/>
              <w:jc w:val="both"/>
            </w:pPr>
            <w:r w:rsidRPr="004B7E52">
              <w:t>Determine the support reactions and the forces in the members of the truss fig.1 using the method of joint.</w:t>
            </w:r>
          </w:p>
          <w:p w:rsidR="00BB72F0" w:rsidRPr="004B7E52" w:rsidRDefault="00BB72F0" w:rsidP="0055210C">
            <w:pPr>
              <w:autoSpaceDE w:val="0"/>
              <w:autoSpaceDN w:val="0"/>
              <w:adjustRightInd w:val="0"/>
              <w:jc w:val="center"/>
            </w:pPr>
            <w:r w:rsidRPr="004B7E52">
              <w:rPr>
                <w:noProof/>
              </w:rPr>
              <w:drawing>
                <wp:inline distT="0" distB="0" distL="0" distR="0">
                  <wp:extent cx="1471382" cy="1169719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163" cy="1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4B7E52" w:rsidRDefault="00BB72F0" w:rsidP="00877EDB">
            <w:pPr>
              <w:autoSpaceDE w:val="0"/>
              <w:autoSpaceDN w:val="0"/>
              <w:adjustRightInd w:val="0"/>
              <w:jc w:val="center"/>
            </w:pPr>
            <w:r w:rsidRPr="004B7E52">
              <w:t>Fig.1</w:t>
            </w:r>
          </w:p>
        </w:tc>
        <w:tc>
          <w:tcPr>
            <w:tcW w:w="1116" w:type="dxa"/>
            <w:shd w:val="clear" w:color="auto" w:fill="auto"/>
          </w:tcPr>
          <w:p w:rsidR="005D0F4A" w:rsidRPr="004B7E52" w:rsidRDefault="00BB72F0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B7E52" w:rsidRDefault="00BB72F0" w:rsidP="00670A67">
            <w:pPr>
              <w:jc w:val="center"/>
            </w:pPr>
            <w:r w:rsidRPr="004B7E52">
              <w:t>10</w:t>
            </w:r>
          </w:p>
        </w:tc>
      </w:tr>
      <w:tr w:rsidR="005D0F4A" w:rsidRPr="004B7E52" w:rsidTr="00877EDB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5D0F4A" w:rsidRPr="004B7E52" w:rsidRDefault="005D0F4A" w:rsidP="00670A67"/>
        </w:tc>
        <w:tc>
          <w:tcPr>
            <w:tcW w:w="720" w:type="dxa"/>
            <w:gridSpan w:val="2"/>
            <w:shd w:val="clear" w:color="auto" w:fill="auto"/>
          </w:tcPr>
          <w:p w:rsidR="005D0F4A" w:rsidRPr="004B7E52" w:rsidRDefault="005D0F4A" w:rsidP="00670A67">
            <w:r w:rsidRPr="004B7E52">
              <w:t>b.</w:t>
            </w:r>
          </w:p>
        </w:tc>
        <w:tc>
          <w:tcPr>
            <w:tcW w:w="7250" w:type="dxa"/>
            <w:shd w:val="clear" w:color="auto" w:fill="auto"/>
          </w:tcPr>
          <w:p w:rsidR="00BB72F0" w:rsidRPr="004B7E52" w:rsidRDefault="00BB72F0" w:rsidP="00BB72F0">
            <w:pPr>
              <w:autoSpaceDE w:val="0"/>
              <w:autoSpaceDN w:val="0"/>
              <w:adjustRightInd w:val="0"/>
              <w:jc w:val="both"/>
            </w:pPr>
            <w:r w:rsidRPr="004B7E52">
              <w:t>Determine the support reactions and the forces in the members of the truss fig.2 using the method of joint.</w:t>
            </w:r>
          </w:p>
          <w:p w:rsidR="00BB72F0" w:rsidRPr="004B7E52" w:rsidRDefault="00BB72F0" w:rsidP="0055210C">
            <w:pPr>
              <w:jc w:val="center"/>
            </w:pPr>
            <w:r w:rsidRPr="004B7E52">
              <w:rPr>
                <w:noProof/>
              </w:rPr>
              <w:drawing>
                <wp:inline distT="0" distB="0" distL="0" distR="0">
                  <wp:extent cx="1376475" cy="1098467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035" cy="1099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72F0" w:rsidRPr="004B7E52" w:rsidRDefault="00BB72F0" w:rsidP="00BB72F0">
            <w:pPr>
              <w:jc w:val="center"/>
            </w:pPr>
            <w:r w:rsidRPr="004B7E52">
              <w:t>Fig.2</w:t>
            </w:r>
          </w:p>
        </w:tc>
        <w:tc>
          <w:tcPr>
            <w:tcW w:w="1116" w:type="dxa"/>
            <w:shd w:val="clear" w:color="auto" w:fill="auto"/>
          </w:tcPr>
          <w:p w:rsidR="005D0F4A" w:rsidRPr="004B7E52" w:rsidRDefault="00BB72F0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B7E52" w:rsidRDefault="00BB72F0" w:rsidP="00670A67">
            <w:pPr>
              <w:jc w:val="center"/>
            </w:pPr>
            <w:r w:rsidRPr="004B7E52">
              <w:t>10</w:t>
            </w:r>
          </w:p>
        </w:tc>
        <w:bookmarkStart w:id="0" w:name="_GoBack"/>
        <w:bookmarkEnd w:id="0"/>
      </w:tr>
      <w:tr w:rsidR="00DE0497" w:rsidRPr="004B7E52" w:rsidTr="00877EDB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E0497" w:rsidRPr="004B7E52" w:rsidRDefault="00DE0497" w:rsidP="00AA3F2E">
            <w:pPr>
              <w:jc w:val="center"/>
            </w:pPr>
            <w:r w:rsidRPr="004B7E52">
              <w:t>(OR)</w:t>
            </w:r>
          </w:p>
        </w:tc>
      </w:tr>
      <w:tr w:rsidR="00BB72F0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BB72F0" w:rsidRPr="004B7E52" w:rsidRDefault="00BB72F0" w:rsidP="00670A67">
            <w:r w:rsidRPr="004B7E52">
              <w:t>2.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BB72F0" w:rsidRPr="004B7E52" w:rsidRDefault="00BB72F0" w:rsidP="00954CFD">
            <w:pPr>
              <w:jc w:val="both"/>
            </w:pPr>
            <w:r w:rsidRPr="004B7E52">
              <w:t xml:space="preserve">A continuous beam ABCD is simply supported over three spans, such that </w:t>
            </w:r>
            <w:r w:rsidR="004951DB">
              <w:t xml:space="preserve">   </w:t>
            </w:r>
            <w:r w:rsidRPr="004B7E52">
              <w:t xml:space="preserve">AB= 8m, BC=12m and CD = 5m. It carries uniformly distributed load of 4 kN/m in span AB, 3 kN/m in span BC and 6 kN/m in span CD. Draw the shear force and Bending moment diagram using </w:t>
            </w:r>
            <w:r w:rsidRPr="004B7E52">
              <w:rPr>
                <w:rFonts w:eastAsia="Calibri"/>
              </w:rPr>
              <w:t>Clapeyron's</w:t>
            </w:r>
            <w:r w:rsidR="00877EDB">
              <w:rPr>
                <w:rFonts w:eastAsia="Calibri"/>
              </w:rPr>
              <w:t xml:space="preserve"> </w:t>
            </w:r>
            <w:r w:rsidR="00877EDB" w:rsidRPr="004B7E52">
              <w:rPr>
                <w:rFonts w:eastAsia="Calibri"/>
              </w:rPr>
              <w:t>three Moment</w:t>
            </w:r>
            <w:r w:rsidRPr="004B7E52">
              <w:rPr>
                <w:rFonts w:eastAsia="Calibri"/>
              </w:rPr>
              <w:t xml:space="preserve"> Equation.</w:t>
            </w:r>
          </w:p>
        </w:tc>
        <w:tc>
          <w:tcPr>
            <w:tcW w:w="1116" w:type="dxa"/>
            <w:shd w:val="clear" w:color="auto" w:fill="auto"/>
          </w:tcPr>
          <w:p w:rsidR="00BB72F0" w:rsidRPr="004B7E52" w:rsidRDefault="00BB72F0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BB72F0" w:rsidRPr="004B7E52" w:rsidRDefault="00BB72F0" w:rsidP="00670A67">
            <w:pPr>
              <w:jc w:val="center"/>
            </w:pPr>
            <w:r w:rsidRPr="004B7E52">
              <w:t>20</w:t>
            </w:r>
          </w:p>
        </w:tc>
      </w:tr>
      <w:tr w:rsidR="00BB72F0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BB72F0" w:rsidRPr="004B7E52" w:rsidRDefault="00BB72F0" w:rsidP="00670A67">
            <w:r w:rsidRPr="004B7E52">
              <w:t>3.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BB72F0" w:rsidRPr="004B7E52" w:rsidRDefault="00BB72F0" w:rsidP="0055210C">
            <w:pPr>
              <w:jc w:val="both"/>
            </w:pPr>
            <w:r w:rsidRPr="004B7E52">
              <w:t>A continuous beam ABCD is fixed at A and simply supported at B and C, the beam CD is overhanging. The spans AB=6m, BC=5m and overhanging CD=2.5m. The moment of inertia of the span BC is 2I and that of AB and CD is I. The beam is carrying a uniformly distributed load 2 kN/m over the span AB, a point load of 5kN in BC at a distance of 3m from B, and a point load of 8kN at the free end. Determine the fixing moments at A, B and C and draw the bending moment diagram using moment distribution method</w:t>
            </w:r>
          </w:p>
        </w:tc>
        <w:tc>
          <w:tcPr>
            <w:tcW w:w="1116" w:type="dxa"/>
            <w:shd w:val="clear" w:color="auto" w:fill="auto"/>
          </w:tcPr>
          <w:p w:rsidR="00BB72F0" w:rsidRPr="004B7E52" w:rsidRDefault="00BB72F0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BB72F0" w:rsidRPr="004B7E52" w:rsidRDefault="00BB72F0" w:rsidP="00670A67">
            <w:pPr>
              <w:jc w:val="center"/>
            </w:pPr>
            <w:r w:rsidRPr="004B7E52">
              <w:t>20</w:t>
            </w:r>
          </w:p>
        </w:tc>
      </w:tr>
      <w:tr w:rsidR="00DE0497" w:rsidRPr="004B7E52" w:rsidTr="00877EDB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4B7E52" w:rsidRPr="004B7E52" w:rsidRDefault="00DE0497" w:rsidP="00877EDB">
            <w:pPr>
              <w:jc w:val="center"/>
            </w:pPr>
            <w:r w:rsidRPr="004B7E52">
              <w:t>(OR)</w:t>
            </w:r>
          </w:p>
        </w:tc>
      </w:tr>
      <w:tr w:rsidR="0055210C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55210C" w:rsidRPr="004B7E52" w:rsidRDefault="0055210C" w:rsidP="00670A67">
            <w:r w:rsidRPr="004B7E52">
              <w:t>4.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55210C" w:rsidRPr="004B7E52" w:rsidRDefault="0055210C" w:rsidP="004951DB">
            <w:pPr>
              <w:jc w:val="both"/>
            </w:pPr>
            <w:r w:rsidRPr="004B7E52">
              <w:t>Using the principle of virtual work, determine the vertical and horizontal deflection components of joints F of the truss in Fig.3. The cross section area of each member is 300 mm</w:t>
            </w:r>
            <w:r w:rsidRPr="004B7E52">
              <w:rPr>
                <w:vertAlign w:val="superscript"/>
              </w:rPr>
              <w:t>2</w:t>
            </w:r>
            <w:r w:rsidRPr="004B7E52">
              <w:t xml:space="preserve"> and E = 200 GPa.</w:t>
            </w:r>
          </w:p>
          <w:p w:rsidR="0055210C" w:rsidRPr="004B7E52" w:rsidRDefault="0055210C" w:rsidP="0055210C">
            <w:pPr>
              <w:jc w:val="center"/>
            </w:pPr>
            <w:r w:rsidRPr="004B7E52">
              <w:rPr>
                <w:noProof/>
              </w:rPr>
              <w:drawing>
                <wp:inline distT="0" distB="0" distL="0" distR="0">
                  <wp:extent cx="2183698" cy="1205346"/>
                  <wp:effectExtent l="19050" t="0" r="7052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401" cy="1209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210C" w:rsidRPr="004B7E52" w:rsidRDefault="0055210C" w:rsidP="0055210C">
            <w:pPr>
              <w:jc w:val="center"/>
            </w:pPr>
            <w:r w:rsidRPr="004B7E52">
              <w:t>Fig.3</w:t>
            </w:r>
          </w:p>
        </w:tc>
        <w:tc>
          <w:tcPr>
            <w:tcW w:w="1116" w:type="dxa"/>
            <w:shd w:val="clear" w:color="auto" w:fill="auto"/>
          </w:tcPr>
          <w:p w:rsidR="0055210C" w:rsidRPr="004B7E52" w:rsidRDefault="0055210C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5210C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  <w:tr w:rsidR="0055210C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55210C" w:rsidRPr="004B7E52" w:rsidRDefault="0055210C" w:rsidP="00670A67">
            <w:r w:rsidRPr="004B7E52">
              <w:lastRenderedPageBreak/>
              <w:t>5.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55210C" w:rsidRPr="004B7E52" w:rsidRDefault="0055210C" w:rsidP="00BB72F0">
            <w:pPr>
              <w:jc w:val="both"/>
            </w:pPr>
            <w:r w:rsidRPr="004B7E52">
              <w:t>A beam having the cross-section shown in Fig.4 is subjected to a bending moment of 1500 Nm in a vertical plane (M</w:t>
            </w:r>
            <w:r w:rsidRPr="004B7E52">
              <w:rPr>
                <w:vertAlign w:val="subscript"/>
              </w:rPr>
              <w:t>x</w:t>
            </w:r>
            <w:r w:rsidRPr="004B7E52">
              <w:t xml:space="preserve"> = 1500 Nm). Calculate the maximum direct stress due to bending stating the point at which it acts.</w:t>
            </w:r>
          </w:p>
          <w:p w:rsidR="0055210C" w:rsidRPr="004B7E52" w:rsidRDefault="002579F0" w:rsidP="00BB72F0">
            <w:pPr>
              <w:jc w:val="center"/>
            </w:pPr>
            <w:r w:rsidRPr="004B7E52">
              <w:object w:dxaOrig="6359" w:dyaOrig="5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55pt;height:108pt" o:ole="">
                  <v:imagedata r:id="rId10" o:title=""/>
                </v:shape>
                <o:OLEObject Type="Embed" ProgID="PBrush" ShapeID="_x0000_i1025" DrawAspect="Content" ObjectID="_1572685885" r:id="rId11"/>
              </w:object>
            </w:r>
          </w:p>
          <w:p w:rsidR="0055210C" w:rsidRPr="004B7E52" w:rsidRDefault="0055210C" w:rsidP="00BB72F0">
            <w:pPr>
              <w:jc w:val="center"/>
            </w:pPr>
            <w:r w:rsidRPr="004B7E52">
              <w:t>Fig.4</w:t>
            </w:r>
          </w:p>
        </w:tc>
        <w:tc>
          <w:tcPr>
            <w:tcW w:w="1116" w:type="dxa"/>
            <w:shd w:val="clear" w:color="auto" w:fill="auto"/>
          </w:tcPr>
          <w:p w:rsidR="0055210C" w:rsidRPr="004B7E52" w:rsidRDefault="0055210C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5210C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  <w:tr w:rsidR="00DE0497" w:rsidRPr="004B7E52" w:rsidTr="00877EDB">
        <w:trPr>
          <w:trHeight w:val="90"/>
        </w:trPr>
        <w:tc>
          <w:tcPr>
            <w:tcW w:w="10580" w:type="dxa"/>
            <w:gridSpan w:val="6"/>
            <w:shd w:val="clear" w:color="auto" w:fill="auto"/>
          </w:tcPr>
          <w:p w:rsidR="00DE0497" w:rsidRPr="004B7E52" w:rsidRDefault="00DE0497" w:rsidP="00AA3F2E">
            <w:pPr>
              <w:jc w:val="center"/>
            </w:pPr>
            <w:r w:rsidRPr="004B7E52">
              <w:t>(OR)</w:t>
            </w:r>
          </w:p>
        </w:tc>
      </w:tr>
      <w:tr w:rsidR="0055210C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55210C" w:rsidRPr="004B7E52" w:rsidRDefault="0055210C" w:rsidP="00670A67">
            <w:r w:rsidRPr="004B7E52">
              <w:t>6.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55210C" w:rsidRPr="004B7E52" w:rsidRDefault="0055210C" w:rsidP="00364FAC">
            <w:pPr>
              <w:pStyle w:val="Title"/>
              <w:jc w:val="both"/>
              <w:rPr>
                <w:color w:val="000000"/>
                <w:szCs w:val="24"/>
              </w:rPr>
            </w:pPr>
            <w:r w:rsidRPr="004B7E52">
              <w:rPr>
                <w:color w:val="000000"/>
                <w:szCs w:val="24"/>
              </w:rPr>
              <w:t xml:space="preserve">The thin-walled single cell beam shown in Fig.5 has been idealized into a combination of direct stress carrying booms and shear stress only carrying walls. If the section supports a vertical shear load of 10 kN acting in a vertical plane through booms 3 and 6, calculate the distribution of shear ﬂow around the section. Boom areas: 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1</w:t>
            </w:r>
            <w:r w:rsidRPr="004B7E52">
              <w:rPr>
                <w:color w:val="000000"/>
                <w:szCs w:val="24"/>
              </w:rPr>
              <w:t>=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8</w:t>
            </w:r>
            <w:r w:rsidRPr="004B7E52">
              <w:rPr>
                <w:color w:val="000000"/>
                <w:szCs w:val="24"/>
              </w:rPr>
              <w:t>=200 mm</w:t>
            </w:r>
            <w:r w:rsidRPr="004B7E52">
              <w:rPr>
                <w:color w:val="000000"/>
                <w:szCs w:val="24"/>
                <w:vertAlign w:val="superscript"/>
              </w:rPr>
              <w:t>2</w:t>
            </w:r>
            <w:r w:rsidRPr="004B7E52">
              <w:rPr>
                <w:color w:val="000000"/>
                <w:szCs w:val="24"/>
              </w:rPr>
              <w:t xml:space="preserve">, 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2</w:t>
            </w:r>
            <w:r w:rsidRPr="004B7E52">
              <w:rPr>
                <w:color w:val="000000"/>
                <w:szCs w:val="24"/>
              </w:rPr>
              <w:t>=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7</w:t>
            </w:r>
            <w:r w:rsidRPr="004B7E52">
              <w:rPr>
                <w:color w:val="000000"/>
                <w:szCs w:val="24"/>
              </w:rPr>
              <w:t>=250 mm</w:t>
            </w:r>
            <w:r w:rsidRPr="004B7E52">
              <w:rPr>
                <w:color w:val="000000"/>
                <w:szCs w:val="24"/>
                <w:vertAlign w:val="superscript"/>
              </w:rPr>
              <w:t>2</w:t>
            </w:r>
            <w:r w:rsidRPr="004B7E52">
              <w:rPr>
                <w:color w:val="000000"/>
                <w:szCs w:val="24"/>
              </w:rPr>
              <w:t xml:space="preserve">, 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3</w:t>
            </w:r>
            <w:r w:rsidRPr="004B7E52">
              <w:rPr>
                <w:color w:val="000000"/>
                <w:szCs w:val="24"/>
              </w:rPr>
              <w:t>=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6</w:t>
            </w:r>
            <w:r w:rsidRPr="004B7E52">
              <w:rPr>
                <w:color w:val="000000"/>
                <w:szCs w:val="24"/>
              </w:rPr>
              <w:t>=400 mm</w:t>
            </w:r>
            <w:r w:rsidRPr="004B7E52">
              <w:rPr>
                <w:color w:val="000000"/>
                <w:szCs w:val="24"/>
                <w:vertAlign w:val="superscript"/>
              </w:rPr>
              <w:t>2</w:t>
            </w:r>
            <w:r w:rsidRPr="004B7E52">
              <w:rPr>
                <w:i/>
                <w:iCs/>
                <w:color w:val="000000"/>
                <w:szCs w:val="24"/>
              </w:rPr>
              <w:t>, B</w:t>
            </w:r>
            <w:r w:rsidRPr="004B7E52">
              <w:rPr>
                <w:color w:val="000000"/>
                <w:szCs w:val="24"/>
                <w:vertAlign w:val="subscript"/>
              </w:rPr>
              <w:t>4</w:t>
            </w:r>
            <w:r w:rsidRPr="004B7E52">
              <w:rPr>
                <w:color w:val="000000"/>
                <w:szCs w:val="24"/>
              </w:rPr>
              <w:t xml:space="preserve"> = </w:t>
            </w:r>
            <w:r w:rsidRPr="004B7E52">
              <w:rPr>
                <w:i/>
                <w:iCs/>
                <w:color w:val="000000"/>
                <w:szCs w:val="24"/>
              </w:rPr>
              <w:t>B</w:t>
            </w:r>
            <w:r w:rsidRPr="004B7E52">
              <w:rPr>
                <w:color w:val="000000"/>
                <w:szCs w:val="24"/>
                <w:vertAlign w:val="subscript"/>
              </w:rPr>
              <w:t>5</w:t>
            </w:r>
            <w:r w:rsidRPr="004B7E52">
              <w:rPr>
                <w:color w:val="000000"/>
                <w:szCs w:val="24"/>
              </w:rPr>
              <w:t xml:space="preserve"> =100 mm</w:t>
            </w:r>
            <w:r w:rsidRPr="004B7E52">
              <w:rPr>
                <w:color w:val="000000"/>
                <w:szCs w:val="24"/>
                <w:vertAlign w:val="superscript"/>
              </w:rPr>
              <w:t>2</w:t>
            </w:r>
            <w:r w:rsidRPr="004B7E52">
              <w:rPr>
                <w:color w:val="000000"/>
                <w:szCs w:val="24"/>
              </w:rPr>
              <w:t>.</w:t>
            </w:r>
          </w:p>
          <w:p w:rsidR="0055210C" w:rsidRPr="004B7E52" w:rsidRDefault="002579F0" w:rsidP="00877EDB">
            <w:pPr>
              <w:jc w:val="center"/>
            </w:pPr>
            <w:r w:rsidRPr="004B7E52">
              <w:object w:dxaOrig="8489" w:dyaOrig="3510">
                <v:shape id="_x0000_i1026" type="#_x0000_t75" style="width:239.85pt;height:99.1pt" o:ole="">
                  <v:imagedata r:id="rId12" o:title=""/>
                </v:shape>
                <o:OLEObject Type="Embed" ProgID="PBrush" ShapeID="_x0000_i1026" DrawAspect="Content" ObjectID="_1572685886" r:id="rId13"/>
              </w:object>
            </w:r>
          </w:p>
          <w:p w:rsidR="0055210C" w:rsidRPr="004B7E52" w:rsidRDefault="0055210C" w:rsidP="0055210C">
            <w:pPr>
              <w:jc w:val="center"/>
            </w:pPr>
            <w:r w:rsidRPr="004B7E52">
              <w:t>Fig.5</w:t>
            </w:r>
          </w:p>
        </w:tc>
        <w:tc>
          <w:tcPr>
            <w:tcW w:w="1116" w:type="dxa"/>
            <w:shd w:val="clear" w:color="auto" w:fill="auto"/>
          </w:tcPr>
          <w:p w:rsidR="0055210C" w:rsidRPr="004B7E52" w:rsidRDefault="0055210C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5210C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  <w:tr w:rsidR="0055210C" w:rsidRPr="004B7E52" w:rsidTr="00877EDB">
        <w:trPr>
          <w:trHeight w:val="90"/>
        </w:trPr>
        <w:tc>
          <w:tcPr>
            <w:tcW w:w="630" w:type="dxa"/>
            <w:shd w:val="clear" w:color="auto" w:fill="auto"/>
          </w:tcPr>
          <w:p w:rsidR="0055210C" w:rsidRPr="004B7E52" w:rsidRDefault="0055210C" w:rsidP="00670A67">
            <w:r w:rsidRPr="004B7E52">
              <w:t>7.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55210C" w:rsidRPr="004B7E52" w:rsidRDefault="0055210C" w:rsidP="00364FAC">
            <w:pPr>
              <w:tabs>
                <w:tab w:val="num" w:pos="0"/>
              </w:tabs>
              <w:jc w:val="both"/>
            </w:pPr>
            <w:r w:rsidRPr="004B7E52">
              <w:t>A two cell tube shown in fig.6 subjected to torque T=100 kN. Calculate the shear flow and angle of twist.</w:t>
            </w:r>
          </w:p>
          <w:p w:rsidR="0055210C" w:rsidRPr="004B7E52" w:rsidRDefault="002579F0" w:rsidP="00877EDB">
            <w:pPr>
              <w:tabs>
                <w:tab w:val="num" w:pos="0"/>
              </w:tabs>
              <w:jc w:val="center"/>
            </w:pPr>
            <w:r w:rsidRPr="004B7E52">
              <w:object w:dxaOrig="5865" w:dyaOrig="2940">
                <v:shape id="_x0000_i1027" type="#_x0000_t75" style="width:221.6pt;height:110.8pt" o:ole="">
                  <v:imagedata r:id="rId14" o:title=""/>
                </v:shape>
                <o:OLEObject Type="Embed" ProgID="PBrush" ShapeID="_x0000_i1027" DrawAspect="Content" ObjectID="_1572685887" r:id="rId15"/>
              </w:object>
            </w:r>
          </w:p>
          <w:p w:rsidR="0055210C" w:rsidRPr="004B7E52" w:rsidRDefault="0055210C" w:rsidP="00877EDB">
            <w:pPr>
              <w:tabs>
                <w:tab w:val="num" w:pos="0"/>
              </w:tabs>
              <w:jc w:val="center"/>
            </w:pPr>
            <w:r w:rsidRPr="004B7E52">
              <w:t>Fig.6</w:t>
            </w:r>
          </w:p>
        </w:tc>
        <w:tc>
          <w:tcPr>
            <w:tcW w:w="1116" w:type="dxa"/>
            <w:shd w:val="clear" w:color="auto" w:fill="auto"/>
          </w:tcPr>
          <w:p w:rsidR="0055210C" w:rsidRPr="004B7E52" w:rsidRDefault="0055210C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5210C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  <w:tr w:rsidR="00B009B1" w:rsidRPr="004B7E52" w:rsidTr="00877EDB">
        <w:trPr>
          <w:trHeight w:val="42"/>
        </w:trPr>
        <w:tc>
          <w:tcPr>
            <w:tcW w:w="10580" w:type="dxa"/>
            <w:gridSpan w:val="6"/>
            <w:shd w:val="clear" w:color="auto" w:fill="auto"/>
          </w:tcPr>
          <w:p w:rsidR="00B009B1" w:rsidRPr="004B7E52" w:rsidRDefault="00B009B1" w:rsidP="00AA3F2E">
            <w:pPr>
              <w:jc w:val="center"/>
            </w:pPr>
            <w:r w:rsidRPr="004B7E52">
              <w:t>(OR)</w:t>
            </w:r>
          </w:p>
        </w:tc>
      </w:tr>
      <w:tr w:rsidR="0055210C" w:rsidRPr="004B7E52" w:rsidTr="00877EDB">
        <w:trPr>
          <w:trHeight w:val="42"/>
        </w:trPr>
        <w:tc>
          <w:tcPr>
            <w:tcW w:w="630" w:type="dxa"/>
            <w:shd w:val="clear" w:color="auto" w:fill="auto"/>
          </w:tcPr>
          <w:p w:rsidR="0055210C" w:rsidRPr="004B7E52" w:rsidRDefault="0055210C" w:rsidP="00670A67">
            <w:r w:rsidRPr="004B7E52">
              <w:t>8.</w:t>
            </w:r>
          </w:p>
        </w:tc>
        <w:tc>
          <w:tcPr>
            <w:tcW w:w="7970" w:type="dxa"/>
            <w:gridSpan w:val="3"/>
            <w:shd w:val="clear" w:color="auto" w:fill="auto"/>
          </w:tcPr>
          <w:p w:rsidR="0055210C" w:rsidRPr="004B7E52" w:rsidRDefault="0055210C" w:rsidP="00257E4D">
            <w:pPr>
              <w:pStyle w:val="ListParagraph"/>
              <w:tabs>
                <w:tab w:val="left" w:pos="990"/>
              </w:tabs>
              <w:ind w:left="0"/>
              <w:jc w:val="both"/>
            </w:pPr>
            <w:r w:rsidRPr="004B7E52">
              <w:t xml:space="preserve">Calculate the shear flows in the web panels and direct load in the flanges and stiffeners of the beam shown in fig.7.if the web panels resist shear stresses only. </w:t>
            </w:r>
          </w:p>
          <w:p w:rsidR="0055210C" w:rsidRPr="004B7E52" w:rsidRDefault="0055210C" w:rsidP="00877EDB">
            <w:pPr>
              <w:jc w:val="center"/>
            </w:pPr>
            <w:r w:rsidRPr="004B7E52">
              <w:rPr>
                <w:noProof/>
              </w:rPr>
              <w:drawing>
                <wp:inline distT="0" distB="0" distL="0" distR="0">
                  <wp:extent cx="3357874" cy="1799111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0126" cy="18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210C" w:rsidRPr="004B7E52" w:rsidRDefault="0055210C" w:rsidP="0055210C">
            <w:pPr>
              <w:jc w:val="center"/>
            </w:pPr>
            <w:r w:rsidRPr="004B7E52">
              <w:t>Fig.7</w:t>
            </w:r>
          </w:p>
        </w:tc>
        <w:tc>
          <w:tcPr>
            <w:tcW w:w="1116" w:type="dxa"/>
            <w:shd w:val="clear" w:color="auto" w:fill="auto"/>
          </w:tcPr>
          <w:p w:rsidR="0055210C" w:rsidRPr="004B7E52" w:rsidRDefault="0055210C" w:rsidP="00AA3F2E">
            <w:pPr>
              <w:jc w:val="center"/>
            </w:pPr>
            <w:r w:rsidRPr="004B7E52">
              <w:t>CO1</w:t>
            </w:r>
          </w:p>
        </w:tc>
        <w:tc>
          <w:tcPr>
            <w:tcW w:w="864" w:type="dxa"/>
            <w:shd w:val="clear" w:color="auto" w:fill="auto"/>
          </w:tcPr>
          <w:p w:rsidR="0055210C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  <w:tr w:rsidR="005D0F4A" w:rsidRPr="004B7E52" w:rsidTr="002579F0">
        <w:trPr>
          <w:trHeight w:val="42"/>
        </w:trPr>
        <w:tc>
          <w:tcPr>
            <w:tcW w:w="900" w:type="dxa"/>
            <w:gridSpan w:val="2"/>
            <w:shd w:val="clear" w:color="auto" w:fill="auto"/>
          </w:tcPr>
          <w:p w:rsidR="005D0F4A" w:rsidRPr="004B7E52" w:rsidRDefault="005D0F4A" w:rsidP="00670A67"/>
        </w:tc>
        <w:tc>
          <w:tcPr>
            <w:tcW w:w="7700" w:type="dxa"/>
            <w:gridSpan w:val="2"/>
            <w:shd w:val="clear" w:color="auto" w:fill="auto"/>
          </w:tcPr>
          <w:p w:rsidR="005D0F4A" w:rsidRPr="004B7E52" w:rsidRDefault="005D0F4A" w:rsidP="00670A67">
            <w:pPr>
              <w:rPr>
                <w:u w:val="single"/>
              </w:rPr>
            </w:pPr>
            <w:r w:rsidRPr="004B7E52">
              <w:rPr>
                <w:b/>
                <w:u w:val="single"/>
              </w:rPr>
              <w:t>Compulsory</w:t>
            </w:r>
            <w:r w:rsidRPr="004B7E52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4B7E52" w:rsidRDefault="005D0F4A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D0F4A" w:rsidRPr="004B7E52" w:rsidRDefault="005D0F4A" w:rsidP="00670A67">
            <w:pPr>
              <w:jc w:val="center"/>
            </w:pPr>
          </w:p>
        </w:tc>
      </w:tr>
      <w:tr w:rsidR="005D0F4A" w:rsidRPr="004B7E52" w:rsidTr="002579F0">
        <w:trPr>
          <w:trHeight w:val="42"/>
        </w:trPr>
        <w:tc>
          <w:tcPr>
            <w:tcW w:w="630" w:type="dxa"/>
            <w:shd w:val="clear" w:color="auto" w:fill="auto"/>
          </w:tcPr>
          <w:p w:rsidR="005D0F4A" w:rsidRPr="004B7E52" w:rsidRDefault="005D0F4A" w:rsidP="00670A67">
            <w:r w:rsidRPr="004B7E52">
              <w:t>9.</w:t>
            </w:r>
          </w:p>
        </w:tc>
        <w:tc>
          <w:tcPr>
            <w:tcW w:w="270" w:type="dxa"/>
            <w:shd w:val="clear" w:color="auto" w:fill="auto"/>
          </w:tcPr>
          <w:p w:rsidR="005D0F4A" w:rsidRPr="004B7E52" w:rsidRDefault="005D0F4A" w:rsidP="00670A67"/>
        </w:tc>
        <w:tc>
          <w:tcPr>
            <w:tcW w:w="7700" w:type="dxa"/>
            <w:gridSpan w:val="2"/>
            <w:shd w:val="clear" w:color="auto" w:fill="auto"/>
          </w:tcPr>
          <w:p w:rsidR="005D0F4A" w:rsidRPr="004B7E52" w:rsidRDefault="00257E4D" w:rsidP="004B7E52">
            <w:pPr>
              <w:jc w:val="both"/>
            </w:pPr>
            <w:r w:rsidRPr="004B7E52">
              <w:t xml:space="preserve">Drive the </w:t>
            </w:r>
            <w:r w:rsidR="00877EDB" w:rsidRPr="004B7E52">
              <w:t>Governing</w:t>
            </w:r>
            <w:r w:rsidRPr="004B7E52">
              <w:t xml:space="preserve"> differential equation of thin plate subjected to compressive load</w:t>
            </w:r>
            <w:r w:rsidR="00BB72F0" w:rsidRPr="004B7E52">
              <w:t>s.</w:t>
            </w:r>
          </w:p>
        </w:tc>
        <w:tc>
          <w:tcPr>
            <w:tcW w:w="1116" w:type="dxa"/>
            <w:shd w:val="clear" w:color="auto" w:fill="auto"/>
          </w:tcPr>
          <w:p w:rsidR="005D0F4A" w:rsidRPr="004B7E52" w:rsidRDefault="0055210C" w:rsidP="00AA3F2E">
            <w:pPr>
              <w:jc w:val="center"/>
            </w:pPr>
            <w:r w:rsidRPr="004B7E52"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4B7E52" w:rsidRDefault="0055210C" w:rsidP="00670A67">
            <w:pPr>
              <w:jc w:val="center"/>
            </w:pPr>
            <w:r w:rsidRPr="004B7E52"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579F0"/>
    <w:rsid w:val="00257E4D"/>
    <w:rsid w:val="00266439"/>
    <w:rsid w:val="002D09FF"/>
    <w:rsid w:val="002D7611"/>
    <w:rsid w:val="002D76BB"/>
    <w:rsid w:val="002E336A"/>
    <w:rsid w:val="002E552A"/>
    <w:rsid w:val="00304757"/>
    <w:rsid w:val="0032005D"/>
    <w:rsid w:val="00324247"/>
    <w:rsid w:val="003350E3"/>
    <w:rsid w:val="00364FAC"/>
    <w:rsid w:val="00380146"/>
    <w:rsid w:val="003855F1"/>
    <w:rsid w:val="003B14BC"/>
    <w:rsid w:val="003B1F06"/>
    <w:rsid w:val="003C19DC"/>
    <w:rsid w:val="003C6BB4"/>
    <w:rsid w:val="0046314C"/>
    <w:rsid w:val="0046787F"/>
    <w:rsid w:val="004951DB"/>
    <w:rsid w:val="004B7E52"/>
    <w:rsid w:val="004F787A"/>
    <w:rsid w:val="00501F18"/>
    <w:rsid w:val="0050571C"/>
    <w:rsid w:val="005133D7"/>
    <w:rsid w:val="0055210C"/>
    <w:rsid w:val="005527A4"/>
    <w:rsid w:val="005814FF"/>
    <w:rsid w:val="005D0F4A"/>
    <w:rsid w:val="005F011C"/>
    <w:rsid w:val="00601D4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77EDB"/>
    <w:rsid w:val="008A56BE"/>
    <w:rsid w:val="008B0703"/>
    <w:rsid w:val="00904D12"/>
    <w:rsid w:val="00954CFD"/>
    <w:rsid w:val="0095679B"/>
    <w:rsid w:val="009B53DD"/>
    <w:rsid w:val="009C5A1D"/>
    <w:rsid w:val="00A72908"/>
    <w:rsid w:val="00A7602C"/>
    <w:rsid w:val="00AA3F2E"/>
    <w:rsid w:val="00AA5E39"/>
    <w:rsid w:val="00AA6B40"/>
    <w:rsid w:val="00AE264C"/>
    <w:rsid w:val="00B009B1"/>
    <w:rsid w:val="00B60E7E"/>
    <w:rsid w:val="00BA539E"/>
    <w:rsid w:val="00BB5C6B"/>
    <w:rsid w:val="00BB72F0"/>
    <w:rsid w:val="00BF25ED"/>
    <w:rsid w:val="00C3743D"/>
    <w:rsid w:val="00C60C6A"/>
    <w:rsid w:val="00C81140"/>
    <w:rsid w:val="00C92998"/>
    <w:rsid w:val="00C95F18"/>
    <w:rsid w:val="00CA55F9"/>
    <w:rsid w:val="00CB2395"/>
    <w:rsid w:val="00CB7A50"/>
    <w:rsid w:val="00CD0703"/>
    <w:rsid w:val="00CE1825"/>
    <w:rsid w:val="00CE5503"/>
    <w:rsid w:val="00D3698C"/>
    <w:rsid w:val="00D62341"/>
    <w:rsid w:val="00D64FF9"/>
    <w:rsid w:val="00D94D54"/>
    <w:rsid w:val="00DE047D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A7AF-1531-4C70-A4AE-A0EB5356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2017-11-20T06:52:00Z</cp:lastPrinted>
  <dcterms:created xsi:type="dcterms:W3CDTF">2017-10-06T00:41:00Z</dcterms:created>
  <dcterms:modified xsi:type="dcterms:W3CDTF">2017-11-20T06:54:00Z</dcterms:modified>
</cp:coreProperties>
</file>